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33489" w14:textId="62EC9093" w:rsidR="00C84EF7" w:rsidRPr="00C84EF7" w:rsidRDefault="00C84EF7" w:rsidP="002E5EB2">
      <w:pPr>
        <w:rPr>
          <w:b/>
          <w:bCs/>
          <w:sz w:val="24"/>
          <w:szCs w:val="28"/>
        </w:rPr>
      </w:pPr>
      <w:r w:rsidRPr="00C84EF7">
        <w:rPr>
          <w:b/>
          <w:bCs/>
          <w:sz w:val="24"/>
          <w:szCs w:val="28"/>
        </w:rPr>
        <w:t>Příloha č. 1 – Technická specifikace předmětu plnění pro část 1 veřejné zakázky</w:t>
      </w:r>
    </w:p>
    <w:p w14:paraId="354B9687" w14:textId="4779C8EB" w:rsidR="00577469" w:rsidRPr="00C84EF7" w:rsidRDefault="00312E23" w:rsidP="00C84EF7">
      <w:pPr>
        <w:jc w:val="center"/>
        <w:rPr>
          <w:b/>
          <w:bCs/>
          <w:sz w:val="24"/>
          <w:szCs w:val="28"/>
        </w:rPr>
      </w:pPr>
      <w:r w:rsidRPr="00C84EF7">
        <w:rPr>
          <w:b/>
          <w:bCs/>
          <w:sz w:val="24"/>
          <w:szCs w:val="28"/>
        </w:rPr>
        <w:t>Set automatických pipet (4 ks pipet v jednom setu)</w:t>
      </w:r>
      <w:r w:rsidR="00A5744C">
        <w:rPr>
          <w:b/>
          <w:bCs/>
          <w:sz w:val="24"/>
          <w:szCs w:val="28"/>
        </w:rPr>
        <w:t xml:space="preserve"> – 3 sety</w:t>
      </w:r>
    </w:p>
    <w:p w14:paraId="6DBDAB3B" w14:textId="77777777" w:rsidR="00577469" w:rsidRDefault="00312E23" w:rsidP="00577469">
      <w:pPr>
        <w:jc w:val="both"/>
      </w:pPr>
      <w:r>
        <w:t xml:space="preserve">Společné vlastnosti: </w:t>
      </w:r>
    </w:p>
    <w:p w14:paraId="733A5ECA" w14:textId="77777777" w:rsidR="00577469" w:rsidRDefault="00D6106F" w:rsidP="00577469">
      <w:pPr>
        <w:pStyle w:val="Odstavecseseznamem"/>
        <w:numPr>
          <w:ilvl w:val="0"/>
          <w:numId w:val="13"/>
        </w:numPr>
        <w:jc w:val="both"/>
      </w:pPr>
      <w:r>
        <w:t xml:space="preserve">Pipety používané ve zdravotnických laboratořích. </w:t>
      </w:r>
    </w:p>
    <w:p w14:paraId="14CF73CC" w14:textId="77777777" w:rsidR="00577469" w:rsidRDefault="00312E23" w:rsidP="00577469">
      <w:pPr>
        <w:pStyle w:val="Odstavecseseznamem"/>
        <w:numPr>
          <w:ilvl w:val="0"/>
          <w:numId w:val="13"/>
        </w:numPr>
        <w:jc w:val="both"/>
      </w:pPr>
      <w:r>
        <w:t>Různé objemy pipet musí být barevně odlišeny.</w:t>
      </w:r>
    </w:p>
    <w:p w14:paraId="31BC49D9" w14:textId="625D0E92" w:rsidR="00577469" w:rsidRDefault="00312E23" w:rsidP="00577469">
      <w:pPr>
        <w:pStyle w:val="Odstavecseseznamem"/>
        <w:numPr>
          <w:ilvl w:val="0"/>
          <w:numId w:val="13"/>
        </w:numPr>
        <w:jc w:val="both"/>
      </w:pPr>
      <w:r>
        <w:t xml:space="preserve">Pipety musí být </w:t>
      </w:r>
      <w:r w:rsidR="002417DA">
        <w:t xml:space="preserve">plně </w:t>
      </w:r>
      <w:proofErr w:type="spellStart"/>
      <w:r>
        <w:t>autoklávovatelné</w:t>
      </w:r>
      <w:proofErr w:type="spellEnd"/>
      <w:r>
        <w:t xml:space="preserve">. </w:t>
      </w:r>
    </w:p>
    <w:p w14:paraId="38C977C4" w14:textId="77777777" w:rsidR="00577469" w:rsidRDefault="00312E23" w:rsidP="00577469">
      <w:pPr>
        <w:pStyle w:val="Odstavecseseznamem"/>
        <w:numPr>
          <w:ilvl w:val="0"/>
          <w:numId w:val="13"/>
        </w:numPr>
        <w:jc w:val="both"/>
      </w:pPr>
      <w:r>
        <w:t xml:space="preserve">Pipety musí být vybaveny vyměnitelnými filtry, které zabraňují kontaminaci pipety nasátým roztokem (nemusí platit pro pipetu do 10 </w:t>
      </w:r>
      <w:proofErr w:type="spellStart"/>
      <w:r>
        <w:t>μl</w:t>
      </w:r>
      <w:proofErr w:type="spellEnd"/>
      <w:r>
        <w:t xml:space="preserve">). </w:t>
      </w:r>
    </w:p>
    <w:p w14:paraId="5846AE4A" w14:textId="77777777" w:rsidR="00577469" w:rsidRDefault="00312E23" w:rsidP="00577469">
      <w:pPr>
        <w:pStyle w:val="Odstavecseseznamem"/>
        <w:numPr>
          <w:ilvl w:val="0"/>
          <w:numId w:val="13"/>
        </w:numPr>
        <w:jc w:val="both"/>
      </w:pPr>
      <w:r>
        <w:t>Nastavování objemu formou lehkého volného otáčení kroužkem pipety.</w:t>
      </w:r>
      <w:r w:rsidR="00F54B07">
        <w:t xml:space="preserve"> Pipety musí být vybaveny dohazovačem špiček.</w:t>
      </w:r>
      <w:r>
        <w:t xml:space="preserve"> </w:t>
      </w:r>
    </w:p>
    <w:p w14:paraId="2DBC6DCC" w14:textId="24046941" w:rsidR="00312E23" w:rsidRDefault="00312E23" w:rsidP="00577469">
      <w:pPr>
        <w:pStyle w:val="Odstavecseseznamem"/>
        <w:numPr>
          <w:ilvl w:val="0"/>
          <w:numId w:val="13"/>
        </w:numPr>
        <w:jc w:val="both"/>
      </w:pPr>
      <w:proofErr w:type="spellStart"/>
      <w:r>
        <w:t>Konus</w:t>
      </w:r>
      <w:proofErr w:type="spellEnd"/>
      <w:r>
        <w:t xml:space="preserve"> pipety musí být odpružený pro optimální nasazení špičky s vynaložením minimální síly. Hmotnost pipety musí být maximálně </w:t>
      </w:r>
      <w:r w:rsidR="00D6106F">
        <w:t>120</w:t>
      </w:r>
      <w:r>
        <w:t xml:space="preserve"> g</w:t>
      </w:r>
    </w:p>
    <w:p w14:paraId="22F47A01" w14:textId="0484F765" w:rsidR="00312E23" w:rsidRDefault="00312E23" w:rsidP="00577469">
      <w:pPr>
        <w:jc w:val="both"/>
      </w:pPr>
      <w:r>
        <w:t>1 set obsahuje:</w:t>
      </w:r>
    </w:p>
    <w:p w14:paraId="7C13950F" w14:textId="683F7202" w:rsidR="00312E23" w:rsidRDefault="00312E23" w:rsidP="00577469">
      <w:pPr>
        <w:pStyle w:val="Odstavecseseznamem"/>
        <w:numPr>
          <w:ilvl w:val="0"/>
          <w:numId w:val="10"/>
        </w:numPr>
        <w:jc w:val="both"/>
      </w:pPr>
      <w:r w:rsidRPr="00312E23">
        <w:t xml:space="preserve">jednokanálová pipeta o objemu: minimální maximálně </w:t>
      </w:r>
      <w:r w:rsidRPr="00312E23">
        <w:rPr>
          <w:b/>
          <w:bCs/>
        </w:rPr>
        <w:t>0,1</w:t>
      </w:r>
      <w:r w:rsidRPr="00312E23">
        <w:t xml:space="preserve"> - maximální maximálně </w:t>
      </w:r>
      <w:r w:rsidRPr="00312E23">
        <w:rPr>
          <w:b/>
          <w:bCs/>
        </w:rPr>
        <w:t>2,5</w:t>
      </w:r>
      <w:r w:rsidRPr="00312E23">
        <w:t xml:space="preserve"> ul</w:t>
      </w:r>
      <w:r>
        <w:t xml:space="preserve">; </w:t>
      </w:r>
      <w:r w:rsidRPr="00312E23">
        <w:t xml:space="preserve">Přesnost pipety při maximálním pipetovaném objemu </w:t>
      </w:r>
      <w:proofErr w:type="gramStart"/>
      <w:r w:rsidRPr="00312E23">
        <w:t>&lt; 0</w:t>
      </w:r>
      <w:proofErr w:type="gramEnd"/>
      <w:r w:rsidRPr="00312E23">
        <w:t>,8 %</w:t>
      </w:r>
    </w:p>
    <w:p w14:paraId="650597AF" w14:textId="027A3EDE" w:rsidR="00312E23" w:rsidRDefault="00312E23" w:rsidP="00577469">
      <w:pPr>
        <w:pStyle w:val="Odstavecseseznamem"/>
        <w:numPr>
          <w:ilvl w:val="0"/>
          <w:numId w:val="10"/>
        </w:numPr>
        <w:jc w:val="both"/>
      </w:pPr>
      <w:r w:rsidRPr="00312E23">
        <w:t xml:space="preserve">jednokanálová pipeta o objemu: minimální maximálně </w:t>
      </w:r>
      <w:r w:rsidRPr="00312E23">
        <w:rPr>
          <w:b/>
          <w:bCs/>
        </w:rPr>
        <w:t>0,5</w:t>
      </w:r>
      <w:r w:rsidRPr="00312E23">
        <w:t xml:space="preserve"> - maximální maximálně </w:t>
      </w:r>
      <w:r w:rsidRPr="00312E23">
        <w:rPr>
          <w:b/>
          <w:bCs/>
        </w:rPr>
        <w:t>10</w:t>
      </w:r>
      <w:r w:rsidRPr="00312E23">
        <w:t xml:space="preserve"> ul</w:t>
      </w:r>
      <w:r>
        <w:t xml:space="preserve">; Správnost pipety při maximálním pipetovaném objemu ± 1,5 %, Přesnost pipety při maximálním pipetovaném objemu </w:t>
      </w:r>
      <w:proofErr w:type="gramStart"/>
      <w:r>
        <w:t>&lt; 0</w:t>
      </w:r>
      <w:proofErr w:type="gramEnd"/>
      <w:r>
        <w:t>,6 %</w:t>
      </w:r>
    </w:p>
    <w:p w14:paraId="26CA744F" w14:textId="34D5BA6B" w:rsidR="00312E23" w:rsidRDefault="00312E23" w:rsidP="00577469">
      <w:pPr>
        <w:pStyle w:val="Odstavecseseznamem"/>
        <w:numPr>
          <w:ilvl w:val="0"/>
          <w:numId w:val="10"/>
        </w:numPr>
        <w:jc w:val="both"/>
      </w:pPr>
      <w:r w:rsidRPr="00312E23">
        <w:t xml:space="preserve">jednokanálová pipeta o objemu: minimální maximálně </w:t>
      </w:r>
      <w:r w:rsidRPr="00312E23">
        <w:rPr>
          <w:b/>
          <w:bCs/>
        </w:rPr>
        <w:t>10</w:t>
      </w:r>
      <w:r w:rsidRPr="00312E23">
        <w:t xml:space="preserve"> - maximální maximálně </w:t>
      </w:r>
      <w:r w:rsidRPr="00312E23">
        <w:rPr>
          <w:b/>
          <w:bCs/>
        </w:rPr>
        <w:t>100</w:t>
      </w:r>
      <w:r w:rsidRPr="00312E23">
        <w:t xml:space="preserve"> ul</w:t>
      </w:r>
      <w:r>
        <w:t xml:space="preserve">; Správnost pipety při maximálním pipetovaném objemu ± 0,8 %, Přesnost pipety při maximálním pipetovaném objemu </w:t>
      </w:r>
      <w:proofErr w:type="gramStart"/>
      <w:r>
        <w:t>&lt; 0</w:t>
      </w:r>
      <w:proofErr w:type="gramEnd"/>
      <w:r>
        <w:t>,25 %</w:t>
      </w:r>
    </w:p>
    <w:p w14:paraId="7BC3A231" w14:textId="40CAE1E4" w:rsidR="00577469" w:rsidRDefault="00312E23" w:rsidP="00577469">
      <w:pPr>
        <w:pStyle w:val="Odstavecseseznamem"/>
        <w:numPr>
          <w:ilvl w:val="0"/>
          <w:numId w:val="10"/>
        </w:numPr>
        <w:jc w:val="both"/>
      </w:pPr>
      <w:r w:rsidRPr="00312E23">
        <w:t xml:space="preserve">jednokanálová pipeta o objemu: minimální maximálně </w:t>
      </w:r>
      <w:r w:rsidRPr="00312E23">
        <w:rPr>
          <w:b/>
          <w:bCs/>
        </w:rPr>
        <w:t>100</w:t>
      </w:r>
      <w:r w:rsidRPr="00312E23">
        <w:t xml:space="preserve"> - maximální maximálně </w:t>
      </w:r>
      <w:r w:rsidRPr="00312E23">
        <w:rPr>
          <w:b/>
          <w:bCs/>
        </w:rPr>
        <w:t>1000</w:t>
      </w:r>
      <w:r w:rsidRPr="00312E23">
        <w:t xml:space="preserve"> ul</w:t>
      </w:r>
      <w:r>
        <w:t xml:space="preserve">; Správnost pipety při maximálním pipetovaném objemu ± 0,7 %, Přesnost pipety při maximálním pipetovaném objemu </w:t>
      </w:r>
      <w:proofErr w:type="gramStart"/>
      <w:r>
        <w:t>&lt; 0</w:t>
      </w:r>
      <w:proofErr w:type="gramEnd"/>
      <w:r>
        <w:t>,25 %</w:t>
      </w:r>
    </w:p>
    <w:p w14:paraId="16B622C8" w14:textId="77777777" w:rsidR="002E5EB2" w:rsidRPr="006633E7" w:rsidRDefault="002E5EB2" w:rsidP="005A0AED">
      <w:bookmarkStart w:id="0" w:name="_GoBack"/>
      <w:bookmarkEnd w:id="0"/>
    </w:p>
    <w:sectPr w:rsidR="002E5EB2" w:rsidRPr="006633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2C3CB" w16cex:dateUtc="2024-03-18T12:44:00Z"/>
  <w16cex:commentExtensible w16cex:durableId="29A2CCD7" w16cex:dateUtc="2024-03-18T13:23:00Z"/>
  <w16cex:commentExtensible w16cex:durableId="29A3D258" w16cex:dateUtc="2024-03-19T07:59:00Z"/>
  <w16cex:commentExtensible w16cex:durableId="29A5114F" w16cex:dateUtc="2024-03-20T06:39:00Z"/>
  <w16cex:commentExtensible w16cex:durableId="29A2C408" w16cex:dateUtc="2024-03-18T12:45:00Z"/>
  <w16cex:commentExtensible w16cex:durableId="29A2CD2F" w16cex:dateUtc="2024-03-18T13:24:00Z"/>
  <w16cex:commentExtensible w16cex:durableId="29A51230" w16cex:dateUtc="2024-03-20T06:43:00Z"/>
  <w16cex:commentExtensible w16cex:durableId="29A512E8" w16cex:dateUtc="2024-03-20T06:46:00Z"/>
  <w16cex:commentExtensible w16cex:durableId="29A5790A" w16cex:dateUtc="2024-03-20T1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8FB53" w14:textId="77777777" w:rsidR="00EF63BC" w:rsidRDefault="00EF63BC" w:rsidP="006633E7">
      <w:pPr>
        <w:spacing w:after="0" w:line="240" w:lineRule="auto"/>
      </w:pPr>
      <w:r>
        <w:separator/>
      </w:r>
    </w:p>
  </w:endnote>
  <w:endnote w:type="continuationSeparator" w:id="0">
    <w:p w14:paraId="1D1F6218" w14:textId="77777777" w:rsidR="00EF63BC" w:rsidRDefault="00EF63BC" w:rsidP="0066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51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0F6A9A" w14:textId="5AB38D51" w:rsidR="006633E7" w:rsidRDefault="006633E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F84F80" w14:textId="77777777" w:rsidR="006633E7" w:rsidRDefault="0066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931A" w14:textId="77777777" w:rsidR="00EF63BC" w:rsidRDefault="00EF63BC" w:rsidP="006633E7">
      <w:pPr>
        <w:spacing w:after="0" w:line="240" w:lineRule="auto"/>
      </w:pPr>
      <w:r>
        <w:separator/>
      </w:r>
    </w:p>
  </w:footnote>
  <w:footnote w:type="continuationSeparator" w:id="0">
    <w:p w14:paraId="314F0ED9" w14:textId="77777777" w:rsidR="00EF63BC" w:rsidRDefault="00EF63BC" w:rsidP="00663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F58CA"/>
    <w:multiLevelType w:val="hybridMultilevel"/>
    <w:tmpl w:val="09602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A3FC0"/>
    <w:multiLevelType w:val="hybridMultilevel"/>
    <w:tmpl w:val="C3DC8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05681"/>
    <w:multiLevelType w:val="hybridMultilevel"/>
    <w:tmpl w:val="CFF0A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A2610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5B7"/>
    <w:multiLevelType w:val="hybridMultilevel"/>
    <w:tmpl w:val="34FAE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3421"/>
    <w:multiLevelType w:val="hybridMultilevel"/>
    <w:tmpl w:val="14B842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57B4"/>
    <w:multiLevelType w:val="hybridMultilevel"/>
    <w:tmpl w:val="8DCE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86419"/>
    <w:multiLevelType w:val="hybridMultilevel"/>
    <w:tmpl w:val="14F2E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E2330"/>
    <w:multiLevelType w:val="hybridMultilevel"/>
    <w:tmpl w:val="4DAE8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F4EB2"/>
    <w:multiLevelType w:val="hybridMultilevel"/>
    <w:tmpl w:val="D826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E199E"/>
    <w:multiLevelType w:val="hybridMultilevel"/>
    <w:tmpl w:val="DBCE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34542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54876CD"/>
    <w:multiLevelType w:val="hybridMultilevel"/>
    <w:tmpl w:val="C19C2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70A1D"/>
    <w:multiLevelType w:val="hybridMultilevel"/>
    <w:tmpl w:val="82FA3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D0282"/>
    <w:multiLevelType w:val="hybridMultilevel"/>
    <w:tmpl w:val="92AE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B6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030B6"/>
    <w:multiLevelType w:val="hybridMultilevel"/>
    <w:tmpl w:val="E2BC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67D8"/>
    <w:multiLevelType w:val="hybridMultilevel"/>
    <w:tmpl w:val="0E147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B3B5B"/>
    <w:multiLevelType w:val="hybridMultilevel"/>
    <w:tmpl w:val="EF74B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0839"/>
    <w:multiLevelType w:val="hybridMultilevel"/>
    <w:tmpl w:val="2FC617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8"/>
  </w:num>
  <w:num w:numId="5">
    <w:abstractNumId w:val="9"/>
  </w:num>
  <w:num w:numId="6">
    <w:abstractNumId w:val="19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14"/>
  </w:num>
  <w:num w:numId="12">
    <w:abstractNumId w:val="4"/>
  </w:num>
  <w:num w:numId="13">
    <w:abstractNumId w:val="16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9B"/>
    <w:rsid w:val="000266BB"/>
    <w:rsid w:val="00106787"/>
    <w:rsid w:val="00117AEC"/>
    <w:rsid w:val="0012639F"/>
    <w:rsid w:val="001833B9"/>
    <w:rsid w:val="00197D23"/>
    <w:rsid w:val="001E7F7B"/>
    <w:rsid w:val="001F1730"/>
    <w:rsid w:val="001F679E"/>
    <w:rsid w:val="00225C90"/>
    <w:rsid w:val="002417DA"/>
    <w:rsid w:val="00274172"/>
    <w:rsid w:val="002B3D83"/>
    <w:rsid w:val="002B7DDD"/>
    <w:rsid w:val="002E5EB2"/>
    <w:rsid w:val="003058E3"/>
    <w:rsid w:val="00312E23"/>
    <w:rsid w:val="003317E8"/>
    <w:rsid w:val="00335284"/>
    <w:rsid w:val="00354901"/>
    <w:rsid w:val="00357BA1"/>
    <w:rsid w:val="003D3F4E"/>
    <w:rsid w:val="003D55CB"/>
    <w:rsid w:val="003D5DFE"/>
    <w:rsid w:val="00415CC7"/>
    <w:rsid w:val="00444EDE"/>
    <w:rsid w:val="00452DFD"/>
    <w:rsid w:val="00467F67"/>
    <w:rsid w:val="00472408"/>
    <w:rsid w:val="0048775D"/>
    <w:rsid w:val="004A4C4F"/>
    <w:rsid w:val="004C74C9"/>
    <w:rsid w:val="004E1D5F"/>
    <w:rsid w:val="00505938"/>
    <w:rsid w:val="0053366D"/>
    <w:rsid w:val="00577469"/>
    <w:rsid w:val="005A0AED"/>
    <w:rsid w:val="005A64CA"/>
    <w:rsid w:val="005A69B2"/>
    <w:rsid w:val="005C7625"/>
    <w:rsid w:val="005D37F0"/>
    <w:rsid w:val="00614E29"/>
    <w:rsid w:val="00642002"/>
    <w:rsid w:val="006633E7"/>
    <w:rsid w:val="00686389"/>
    <w:rsid w:val="00693B93"/>
    <w:rsid w:val="006A16C3"/>
    <w:rsid w:val="006C7370"/>
    <w:rsid w:val="006E25B2"/>
    <w:rsid w:val="006F6E15"/>
    <w:rsid w:val="00742AE5"/>
    <w:rsid w:val="0077437A"/>
    <w:rsid w:val="007B640C"/>
    <w:rsid w:val="007C3E44"/>
    <w:rsid w:val="00827D35"/>
    <w:rsid w:val="00833D0A"/>
    <w:rsid w:val="00841739"/>
    <w:rsid w:val="00884ACF"/>
    <w:rsid w:val="008A4214"/>
    <w:rsid w:val="008D7E59"/>
    <w:rsid w:val="008E2A65"/>
    <w:rsid w:val="00900AD5"/>
    <w:rsid w:val="00932F28"/>
    <w:rsid w:val="00957493"/>
    <w:rsid w:val="00982BB0"/>
    <w:rsid w:val="0099083C"/>
    <w:rsid w:val="009964FD"/>
    <w:rsid w:val="009C1E66"/>
    <w:rsid w:val="009C5B7F"/>
    <w:rsid w:val="009D4A07"/>
    <w:rsid w:val="009E72BC"/>
    <w:rsid w:val="00A04E04"/>
    <w:rsid w:val="00A5744C"/>
    <w:rsid w:val="00A57723"/>
    <w:rsid w:val="00A666E7"/>
    <w:rsid w:val="00AC1163"/>
    <w:rsid w:val="00AF13DF"/>
    <w:rsid w:val="00B578B0"/>
    <w:rsid w:val="00BD1326"/>
    <w:rsid w:val="00C010F0"/>
    <w:rsid w:val="00C30CAF"/>
    <w:rsid w:val="00C47E99"/>
    <w:rsid w:val="00C84EF7"/>
    <w:rsid w:val="00CA559B"/>
    <w:rsid w:val="00CF5168"/>
    <w:rsid w:val="00D458D1"/>
    <w:rsid w:val="00D56577"/>
    <w:rsid w:val="00D6106F"/>
    <w:rsid w:val="00DB4BF5"/>
    <w:rsid w:val="00E06099"/>
    <w:rsid w:val="00E80E78"/>
    <w:rsid w:val="00E81C9E"/>
    <w:rsid w:val="00EA7553"/>
    <w:rsid w:val="00EB3EE9"/>
    <w:rsid w:val="00ED76EA"/>
    <w:rsid w:val="00EF63BC"/>
    <w:rsid w:val="00F06319"/>
    <w:rsid w:val="00F14BFC"/>
    <w:rsid w:val="00F54B07"/>
    <w:rsid w:val="00F8018B"/>
    <w:rsid w:val="00F929E2"/>
    <w:rsid w:val="00FB430D"/>
    <w:rsid w:val="00FB6369"/>
    <w:rsid w:val="00FB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6915"/>
  <w15:chartTrackingRefBased/>
  <w15:docId w15:val="{48CA25EF-1C15-4E72-8925-485FA824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4901"/>
  </w:style>
  <w:style w:type="paragraph" w:styleId="Nadpis1">
    <w:name w:val="heading 1"/>
    <w:basedOn w:val="Normln"/>
    <w:next w:val="Normln"/>
    <w:link w:val="Nadpis1Char"/>
    <w:uiPriority w:val="9"/>
    <w:qFormat/>
    <w:rsid w:val="009D4A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4E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4E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D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9D4A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9C5B7F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33E7"/>
  </w:style>
  <w:style w:type="paragraph" w:styleId="Zpat">
    <w:name w:val="footer"/>
    <w:basedOn w:val="Normln"/>
    <w:link w:val="Zpat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33E7"/>
  </w:style>
  <w:style w:type="character" w:styleId="Odkaznakoment">
    <w:name w:val="annotation reference"/>
    <w:basedOn w:val="Standardnpsmoodstavce"/>
    <w:uiPriority w:val="99"/>
    <w:semiHidden/>
    <w:unhideWhenUsed/>
    <w:rsid w:val="002E5E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5E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4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49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Lucie Fialová</cp:lastModifiedBy>
  <cp:revision>5</cp:revision>
  <cp:lastPrinted>2024-03-21T07:07:00Z</cp:lastPrinted>
  <dcterms:created xsi:type="dcterms:W3CDTF">2024-04-03T06:16:00Z</dcterms:created>
  <dcterms:modified xsi:type="dcterms:W3CDTF">2024-04-18T06:18:00Z</dcterms:modified>
</cp:coreProperties>
</file>